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6CE4C58" w:rsidP="4FD8967C" w:rsidRDefault="16CE4C58" w14:paraId="5E1DF1C4" w14:textId="33F0208B">
      <w:pPr>
        <w:pStyle w:val="Heading1"/>
        <w:jc w:val="center"/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</w:pPr>
      <w:r w:rsidRPr="4FD8967C" w:rsidR="16CE4C58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3</w:t>
      </w:r>
      <w:r>
        <w:noBreakHyphen/>
      </w:r>
      <w:r w:rsidRPr="4FD8967C" w:rsidR="16CE4C58">
        <w:rPr>
          <w:rFonts w:ascii="Angsana New" w:hAnsi="Angsana New" w:eastAsia="Angsana New" w:cs="Angsana New"/>
          <w:b w:val="1"/>
          <w:bCs w:val="1"/>
          <w:i w:val="1"/>
          <w:iCs w:val="1"/>
          <w:noProof w:val="0"/>
          <w:sz w:val="72"/>
          <w:szCs w:val="72"/>
          <w:lang w:val="en-GB"/>
        </w:rPr>
        <w:t>Minute Grounding Reset</w:t>
      </w:r>
    </w:p>
    <w:p w:rsidR="1F1109AD" w:rsidP="4FD8967C" w:rsidRDefault="1F1109AD" w14:paraId="14CFFBDD" w14:textId="6A28EFBC">
      <w:pPr>
        <w:spacing w:before="240" w:beforeAutospacing="off" w:after="240" w:afterAutospacing="off"/>
        <w:jc w:val="left"/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A quick practice to help settle your nervous system.</w:t>
      </w:r>
    </w:p>
    <w:p w:rsidR="1F1109AD" w:rsidP="4FD8967C" w:rsidRDefault="1F1109AD" w14:paraId="3801C56D" w14:textId="3E2340D6">
      <w:pPr>
        <w:spacing w:before="240" w:beforeAutospacing="off" w:after="240" w:afterAutospacing="off"/>
        <w:jc w:val="left"/>
      </w:pPr>
      <w:r w:rsidRPr="4FD8967C" w:rsidR="1F1109A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1. Notice your body (1 minute)</w:t>
      </w:r>
    </w:p>
    <w:p w:rsidR="1F1109AD" w:rsidP="4FD8967C" w:rsidRDefault="1F1109AD" w14:paraId="2B07F778" w14:textId="4288C84F">
      <w:pPr>
        <w:pStyle w:val="ListParagraph"/>
        <w:numPr>
          <w:ilvl w:val="0"/>
          <w:numId w:val="4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Feel your feet on the floor</w:t>
      </w:r>
    </w:p>
    <w:p w:rsidR="1F1109AD" w:rsidP="4FD8967C" w:rsidRDefault="1F1109AD" w14:paraId="384945C6" w14:textId="0AE9C7DB">
      <w:pPr>
        <w:pStyle w:val="ListParagraph"/>
        <w:numPr>
          <w:ilvl w:val="0"/>
          <w:numId w:val="4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Relax your shoulders</w:t>
      </w:r>
    </w:p>
    <w:p w:rsidR="1F1109AD" w:rsidP="4FD8967C" w:rsidRDefault="1F1109AD" w14:paraId="340E40EE" w14:textId="1F1B7655">
      <w:pPr>
        <w:pStyle w:val="ListParagraph"/>
        <w:numPr>
          <w:ilvl w:val="0"/>
          <w:numId w:val="4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Unclench your jaw</w:t>
      </w:r>
    </w:p>
    <w:p w:rsidR="1F1109AD" w:rsidP="4FD8967C" w:rsidRDefault="1F1109AD" w14:paraId="1ED7FD81" w14:textId="447524BB">
      <w:pPr>
        <w:spacing w:before="240" w:beforeAutospacing="off" w:after="240" w:afterAutospacing="off"/>
        <w:jc w:val="left"/>
      </w:pPr>
      <w:r w:rsidRPr="4FD8967C" w:rsidR="1F1109A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2. Notice your surroundings (1 minute)</w:t>
      </w:r>
    </w:p>
    <w:p w:rsidR="1F1109AD" w:rsidP="4FD8967C" w:rsidRDefault="1F1109AD" w14:paraId="59EB4B3E" w14:textId="328D6CF5">
      <w:pPr>
        <w:pStyle w:val="ListParagraph"/>
        <w:numPr>
          <w:ilvl w:val="0"/>
          <w:numId w:val="5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Name 5 things you can see</w:t>
      </w:r>
    </w:p>
    <w:p w:rsidR="1F1109AD" w:rsidP="4FD8967C" w:rsidRDefault="1F1109AD" w14:paraId="13E002EC" w14:textId="7A32C27C">
      <w:pPr>
        <w:pStyle w:val="ListParagraph"/>
        <w:numPr>
          <w:ilvl w:val="0"/>
          <w:numId w:val="5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Name 3 things you can hear</w:t>
      </w:r>
    </w:p>
    <w:p w:rsidR="1F1109AD" w:rsidP="4FD8967C" w:rsidRDefault="1F1109AD" w14:paraId="7C938A3D" w14:textId="6876B11C">
      <w:pPr>
        <w:pStyle w:val="ListParagraph"/>
        <w:numPr>
          <w:ilvl w:val="0"/>
          <w:numId w:val="5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Name 1 thing you can feel</w:t>
      </w:r>
    </w:p>
    <w:p w:rsidR="1F1109AD" w:rsidP="4FD8967C" w:rsidRDefault="1F1109AD" w14:paraId="1768DD04" w14:textId="467AB741">
      <w:pPr>
        <w:spacing w:before="240" w:beforeAutospacing="off" w:after="240" w:afterAutospacing="off"/>
        <w:jc w:val="left"/>
      </w:pPr>
      <w:r w:rsidRPr="4FD8967C" w:rsidR="1F1109A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3. Slow your breath (1 minute)</w:t>
      </w:r>
    </w:p>
    <w:p w:rsidR="1F1109AD" w:rsidP="4FD8967C" w:rsidRDefault="1F1109AD" w14:paraId="1EAEE9C4" w14:textId="3085F27E">
      <w:pPr>
        <w:pStyle w:val="ListParagraph"/>
        <w:numPr>
          <w:ilvl w:val="0"/>
          <w:numId w:val="6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Inhale for 4</w:t>
      </w:r>
    </w:p>
    <w:p w:rsidR="1F1109AD" w:rsidP="4FD8967C" w:rsidRDefault="1F1109AD" w14:paraId="579CB8AB" w14:textId="1F32D8FD">
      <w:pPr>
        <w:pStyle w:val="ListParagraph"/>
        <w:numPr>
          <w:ilvl w:val="0"/>
          <w:numId w:val="6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Hold for 2</w:t>
      </w:r>
    </w:p>
    <w:p w:rsidR="1F1109AD" w:rsidP="4FD8967C" w:rsidRDefault="1F1109AD" w14:paraId="2B2A4343" w14:textId="1B97C11F">
      <w:pPr>
        <w:pStyle w:val="ListParagraph"/>
        <w:numPr>
          <w:ilvl w:val="0"/>
          <w:numId w:val="6"/>
        </w:numPr>
        <w:spacing w:before="24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GB"/>
        </w:rPr>
      </w:pP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>Exhale for 6</w:t>
      </w:r>
    </w:p>
    <w:p w:rsidR="1F1109AD" w:rsidP="4FD8967C" w:rsidRDefault="1F1109AD" w14:paraId="01865DDF" w14:textId="0AEB6C7F">
      <w:pPr>
        <w:spacing w:before="240" w:beforeAutospacing="off" w:after="240" w:afterAutospacing="off"/>
        <w:jc w:val="left"/>
      </w:pPr>
      <w:r w:rsidRPr="4FD8967C" w:rsidR="1F1109AD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GB"/>
        </w:rPr>
        <w:t>Reminder:</w:t>
      </w:r>
      <w:r w:rsidRPr="4FD8967C" w:rsidR="1F1109AD">
        <w:rPr>
          <w:rFonts w:ascii="Aptos" w:hAnsi="Aptos" w:eastAsia="Aptos" w:cs="Aptos"/>
          <w:noProof w:val="0"/>
          <w:sz w:val="24"/>
          <w:szCs w:val="24"/>
          <w:lang w:val="en-GB"/>
        </w:rPr>
        <w:t xml:space="preserve"> Grounding doesn’t erase stress, but it helps your body feel safer and more present.</w:t>
      </w:r>
    </w:p>
    <w:p w:rsidR="4FD8967C" w:rsidP="4FD8967C" w:rsidRDefault="4FD8967C" w14:paraId="0F204DD4" w14:textId="653ABE7E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b073675f91e84ad5"/>
      <w:footerReference w:type="default" r:id="R0c57672e3c244b0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6EB92C2A">
      <w:trPr>
        <w:trHeight w:val="300"/>
      </w:trPr>
      <w:tc>
        <w:tcPr>
          <w:tcW w:w="3005" w:type="dxa"/>
          <w:tcMar/>
        </w:tcPr>
        <w:p w:rsidR="1C32C8A4" w:rsidP="1C32C8A4" w:rsidRDefault="1C32C8A4" w14:paraId="01CDB0EC" w14:textId="3FE501C1">
          <w:pPr>
            <w:pStyle w:val="Header"/>
            <w:bidi w:val="0"/>
            <w:ind w:left="-115"/>
            <w:jc w:val="left"/>
            <w:rPr>
              <w:noProof w:val="0"/>
              <w:sz w:val="20"/>
              <w:szCs w:val="20"/>
              <w:lang w:val="en-GB"/>
            </w:rPr>
          </w:pPr>
          <w:r w:rsidRPr="1C32C8A4" w:rsidR="1C32C8A4">
            <w:rPr>
              <w:noProof w:val="0"/>
              <w:sz w:val="20"/>
              <w:szCs w:val="20"/>
              <w:lang w:val="en-GB"/>
            </w:rPr>
            <w:t>© Fruitful Purpose Counselling • NSW, Australia Online counselling • Confidential • Trauma</w:t>
          </w:r>
          <w:r>
            <w:noBreakHyphen/>
          </w:r>
          <w:r w:rsidRPr="1C32C8A4" w:rsidR="1C32C8A4">
            <w:rPr>
              <w:noProof w:val="0"/>
              <w:sz w:val="20"/>
              <w:szCs w:val="20"/>
              <w:lang w:val="en-GB"/>
            </w:rPr>
            <w:t>informed</w:t>
          </w:r>
        </w:p>
      </w:tc>
      <w:tc>
        <w:tcPr>
          <w:tcW w:w="3005" w:type="dxa"/>
          <w:tcMar/>
        </w:tcPr>
        <w:p w:rsidR="1C32C8A4" w:rsidP="1C32C8A4" w:rsidRDefault="1C32C8A4" w14:paraId="27C04EF8" w14:textId="296965A2">
          <w:pPr>
            <w:pStyle w:val="Header"/>
            <w:bidi w:val="0"/>
            <w:jc w:val="center"/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</w:pPr>
          <w:r w:rsidRPr="1C32C8A4" w:rsidR="1C32C8A4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20"/>
              <w:szCs w:val="20"/>
              <w:u w:val="none"/>
              <w:lang w:val="en-AU"/>
            </w:rPr>
            <w:t>ABN:92 393 581 198</w:t>
          </w:r>
        </w:p>
      </w:tc>
      <w:tc>
        <w:tcPr>
          <w:tcW w:w="3005" w:type="dxa"/>
          <w:tcMar/>
        </w:tcPr>
        <w:p w:rsidR="1C32C8A4" w:rsidP="1C32C8A4" w:rsidRDefault="1C32C8A4" w14:paraId="5A0C5A1F" w14:textId="5E8A2658">
          <w:pPr>
            <w:pStyle w:val="Header"/>
            <w:bidi w:val="0"/>
            <w:ind w:right="-115"/>
            <w:jc w:val="right"/>
            <w:rPr>
              <w:sz w:val="20"/>
              <w:szCs w:val="20"/>
            </w:rPr>
          </w:pPr>
        </w:p>
      </w:tc>
    </w:tr>
  </w:tbl>
  <w:p w:rsidR="1C32C8A4" w:rsidP="1C32C8A4" w:rsidRDefault="1C32C8A4" w14:paraId="4C7ED751" w14:textId="5885D4E5">
    <w:pPr>
      <w:pStyle w:val="Footer"/>
      <w:bidi w:val="0"/>
      <w:rPr>
        <w:sz w:val="20"/>
        <w:szCs w:val="20"/>
      </w:rPr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C32C8A4" w:rsidTr="1C32C8A4" w14:paraId="5138D43A">
      <w:trPr>
        <w:trHeight w:val="1770"/>
      </w:trPr>
      <w:tc>
        <w:tcPr>
          <w:tcW w:w="3005" w:type="dxa"/>
          <w:tcMar/>
        </w:tcPr>
        <w:p w:rsidR="1C32C8A4" w:rsidP="1C32C8A4" w:rsidRDefault="1C32C8A4" w14:paraId="06AB251E" w14:textId="18ACDE7F">
          <w:pPr>
            <w:pStyle w:val="Header"/>
            <w:ind w:left="-115"/>
            <w:jc w:val="left"/>
          </w:pPr>
          <w:r w:rsidR="1C32C8A4">
            <w:drawing>
              <wp:inline wp14:editId="3F426D6C" wp14:anchorId="2CAA8D7B">
                <wp:extent cx="990600" cy="990600"/>
                <wp:effectExtent l="0" t="0" r="0" b="0"/>
                <wp:docPr id="141262618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78892001" name="Picture 97889200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034381969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990600" cy="9906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1C32C8A4" w:rsidP="1C32C8A4" w:rsidRDefault="1C32C8A4" w14:paraId="586E191E" w14:textId="4215A80A">
          <w:pPr>
            <w:pStyle w:val="Header"/>
            <w:bidi w:val="0"/>
            <w:jc w:val="center"/>
          </w:pPr>
          <w:r w:rsidR="1C32C8A4">
            <w:rPr/>
            <w:t xml:space="preserve"> </w:t>
          </w:r>
        </w:p>
      </w:tc>
      <w:tc>
        <w:tcPr>
          <w:tcW w:w="3005" w:type="dxa"/>
          <w:tcMar/>
        </w:tcPr>
        <w:p w:rsidR="1C32C8A4" w:rsidP="1C32C8A4" w:rsidRDefault="1C32C8A4" w14:paraId="5E9095B6" w14:textId="1FAC0D68">
          <w:pPr>
            <w:pStyle w:val="Header"/>
            <w:bidi w:val="0"/>
            <w:ind w:right="-115"/>
            <w:jc w:val="right"/>
          </w:pPr>
        </w:p>
      </w:tc>
    </w:tr>
  </w:tbl>
  <w:p w:rsidR="1C32C8A4" w:rsidP="1C32C8A4" w:rsidRDefault="1C32C8A4" w14:paraId="7F34FE77" w14:textId="216375F3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6e6ab7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4bb6b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208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25aa4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6736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37b9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3A6C06"/>
    <w:rsid w:val="013A6C06"/>
    <w:rsid w:val="0F89AE27"/>
    <w:rsid w:val="16CE4C58"/>
    <w:rsid w:val="18787933"/>
    <w:rsid w:val="1A2CC26D"/>
    <w:rsid w:val="1BF03861"/>
    <w:rsid w:val="1C32C8A4"/>
    <w:rsid w:val="1C995976"/>
    <w:rsid w:val="1F1109AD"/>
    <w:rsid w:val="24BAE80B"/>
    <w:rsid w:val="2B600377"/>
    <w:rsid w:val="2B89AE7C"/>
    <w:rsid w:val="34ECEF59"/>
    <w:rsid w:val="3E94D05F"/>
    <w:rsid w:val="4BBFAA36"/>
    <w:rsid w:val="4FD8967C"/>
    <w:rsid w:val="53D68843"/>
    <w:rsid w:val="55AB585F"/>
    <w:rsid w:val="59746CF4"/>
    <w:rsid w:val="5EB61F41"/>
    <w:rsid w:val="60858B35"/>
    <w:rsid w:val="641CA85D"/>
    <w:rsid w:val="6B23E436"/>
    <w:rsid w:val="6CBFCC2E"/>
    <w:rsid w:val="776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A6C06"/>
  <w15:chartTrackingRefBased/>
  <w15:docId w15:val="{8A379FBA-1690-422A-A8FE-F77C53B3E9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C32C8A4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ing1">
    <w:uiPriority w:val="9"/>
    <w:name w:val="heading 1"/>
    <w:basedOn w:val="Normal"/>
    <w:next w:val="Normal"/>
    <w:qFormat/>
    <w:rsid w:val="1A2CC26D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ListParagraph">
    <w:uiPriority w:val="34"/>
    <w:name w:val="List Paragraph"/>
    <w:basedOn w:val="Normal"/>
    <w:qFormat/>
    <w:rsid w:val="1A2CC26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073675f91e84ad5" /><Relationship Type="http://schemas.openxmlformats.org/officeDocument/2006/relationships/footer" Target="/word/footer.xml" Id="R0c57672e3c244b0e" /><Relationship Type="http://schemas.openxmlformats.org/officeDocument/2006/relationships/numbering" Target="/word/numbering.xml" Id="R81595a1d4f7b43b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2.png" Id="rId10343819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Jessie Barker</dc:creator>
  <keywords/>
  <dc:description/>
  <lastModifiedBy>Jessie Barker</lastModifiedBy>
  <revision>5</revision>
  <dcterms:created xsi:type="dcterms:W3CDTF">2026-04-29T12:30:02.1757090Z</dcterms:created>
  <dcterms:modified xsi:type="dcterms:W3CDTF">2026-04-29T12:51:24.3074673Z</dcterms:modified>
</coreProperties>
</file>